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KEELE PARISH COUNCIL</w:t>
      </w:r>
    </w:p>
    <w:p>
      <w:pPr>
        <w:jc w:val="center"/>
      </w:pPr>
      <w:r>
        <w:rPr>
          <w:b/>
          <w:sz w:val="30"/>
        </w:rPr>
        <w:t>Co-option Application Form</w:t>
      </w:r>
    </w:p>
    <w:p>
      <w:pPr>
        <w:jc w:val="center"/>
      </w:pPr>
      <w:r>
        <w:rPr>
          <w:i/>
          <w:sz w:val="19"/>
        </w:rPr>
        <w:t>For up to four councillor vacancies following the May 2026 uncontested election</w:t>
      </w:r>
    </w:p>
    <w:p>
      <w:r>
        <w:rPr>
          <w:b/>
        </w:rPr>
        <w:t xml:space="preserve">Please complete this form and return it to the Clerk. </w:t>
      </w:r>
      <w:r>
        <w:t>You may continue on a separate sheet if needed. The Council is looking for a brief, practical statement of your eligibility, experience and reasons for wishing to serve.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26"/>
      </w:tblGrid>
      <w:tr>
        <w:tc>
          <w:tcPr>
            <w:tcW w:type="dxa" w:w="10426"/>
            <w:shd w:fill="F7F7F7"/>
          </w:tcPr>
          <w:p>
            <w:r/>
            <w:r>
              <w:rPr>
                <w:b w:val="0"/>
                <w:i w:val="0"/>
              </w:rPr>
            </w:r>
            <w:r>
              <w:rPr>
                <w:b/>
              </w:rPr>
              <w:t xml:space="preserve">Return to: </w:t>
            </w:r>
            <w:r>
              <w:t>Mrs Natalie Lovell, Clerk to Keele Parish Council, Brookfield Farm, Lower Ruele, Church Eaton, Staffordshire, ST20 0BG. Email: clerk@keeleparish.gov.uk</w:t>
            </w:r>
          </w:p>
        </w:tc>
      </w:tr>
    </w:tbl>
    <w:p>
      <w:pPr>
        <w:pStyle w:val="Heading2"/>
      </w:pPr>
      <w:r>
        <w:t>1. Applicant details</w:t>
      </w:r>
    </w:p>
    <w:p>
      <w:pPr>
        <w:spacing w:after="60"/>
      </w:pPr>
      <w:r>
        <w:rPr>
          <w:i/>
          <w:sz w:val="17"/>
        </w:rPr>
        <w:t>Please type in the boxes or print clearly. The address field provides additional space for a full postal address.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13"/>
        <w:gridCol w:w="5213"/>
      </w:tblGrid>
      <w:tr>
        <w:trPr>
          <w:trHeight w:val="510" w:hRule="atLeast"/>
        </w:trPr>
        <w:tc>
          <w:tcPr>
            <w:tcW w:type="dxa" w:w="2834"/>
            <w:vAlign w:val="top"/>
            <w:shd w:fill="EDEDED"/>
          </w:tcPr>
          <w:p>
            <w:r/>
            <w:r>
              <w:rPr>
                <w:b/>
                <w:i w:val="0"/>
              </w:rPr>
              <w:t>Full name</w:t>
            </w:r>
          </w:p>
        </w:tc>
        <w:tc>
          <w:tcPr>
            <w:tcW w:type="dxa" w:w="6973"/>
            <w:vAlign w:val="top"/>
          </w:tcPr>
          <w:p/>
        </w:tc>
      </w:tr>
      <w:tr>
        <w:trPr>
          <w:trHeight w:val="1644" w:hRule="atLeast"/>
        </w:trPr>
        <w:tc>
          <w:tcPr>
            <w:tcW w:type="dxa" w:w="2834"/>
            <w:vAlign w:val="top"/>
            <w:shd w:fill="EDEDED"/>
          </w:tcPr>
          <w:p>
            <w:r/>
            <w:r>
              <w:rPr>
                <w:b/>
                <w:i w:val="0"/>
              </w:rPr>
              <w:t>Address for correspondence, including postcode</w:t>
            </w:r>
          </w:p>
        </w:tc>
        <w:tc>
          <w:tcPr>
            <w:tcW w:type="dxa" w:w="6973"/>
            <w:vAlign w:val="top"/>
          </w:tcPr>
          <w:p/>
          <w:p/>
          <w:p/>
        </w:tc>
      </w:tr>
      <w:tr>
        <w:trPr>
          <w:trHeight w:val="482" w:hRule="atLeast"/>
        </w:trPr>
        <w:tc>
          <w:tcPr>
            <w:tcW w:type="dxa" w:w="2834"/>
            <w:vAlign w:val="top"/>
            <w:shd w:fill="EDEDED"/>
          </w:tcPr>
          <w:p>
            <w:r/>
            <w:r>
              <w:rPr>
                <w:b/>
                <w:i w:val="0"/>
              </w:rPr>
              <w:t>Telephone</w:t>
            </w:r>
          </w:p>
        </w:tc>
        <w:tc>
          <w:tcPr>
            <w:tcW w:type="dxa" w:w="6973"/>
            <w:vAlign w:val="top"/>
          </w:tcPr>
          <w:p/>
        </w:tc>
      </w:tr>
      <w:tr>
        <w:trPr>
          <w:trHeight w:val="482" w:hRule="atLeast"/>
        </w:trPr>
        <w:tc>
          <w:tcPr>
            <w:tcW w:type="dxa" w:w="2834"/>
            <w:vAlign w:val="top"/>
            <w:shd w:fill="EDEDED"/>
          </w:tcPr>
          <w:p>
            <w:r/>
            <w:r>
              <w:rPr>
                <w:b/>
                <w:i w:val="0"/>
              </w:rPr>
              <w:t>Mobile</w:t>
            </w:r>
          </w:p>
        </w:tc>
        <w:tc>
          <w:tcPr>
            <w:tcW w:type="dxa" w:w="6973"/>
            <w:vAlign w:val="top"/>
          </w:tcPr>
          <w:p/>
        </w:tc>
      </w:tr>
      <w:tr>
        <w:trPr>
          <w:trHeight w:val="482" w:hRule="atLeast"/>
        </w:trPr>
        <w:tc>
          <w:tcPr>
            <w:tcW w:type="dxa" w:w="2834"/>
            <w:vAlign w:val="top"/>
            <w:shd w:fill="EDEDED"/>
          </w:tcPr>
          <w:p>
            <w:r/>
            <w:r>
              <w:rPr>
                <w:b/>
                <w:i w:val="0"/>
              </w:rPr>
              <w:t>Email address</w:t>
            </w:r>
          </w:p>
        </w:tc>
        <w:tc>
          <w:tcPr>
            <w:tcW w:type="dxa" w:w="6973"/>
            <w:vAlign w:val="top"/>
          </w:tcPr>
          <w:p/>
        </w:tc>
      </w:tr>
      <w:tr>
        <w:trPr>
          <w:trHeight w:val="482" w:hRule="atLeast"/>
        </w:trPr>
        <w:tc>
          <w:tcPr>
            <w:tcW w:type="dxa" w:w="2834"/>
            <w:vAlign w:val="top"/>
            <w:shd w:fill="EDEDED"/>
          </w:tcPr>
          <w:p>
            <w:r/>
            <w:r>
              <w:rPr>
                <w:b/>
                <w:i w:val="0"/>
              </w:rPr>
              <w:t>Preferred method of contact</w:t>
            </w:r>
          </w:p>
        </w:tc>
        <w:tc>
          <w:tcPr>
            <w:tcW w:type="dxa" w:w="6973"/>
            <w:vAlign w:val="top"/>
          </w:tcPr>
          <w:p/>
        </w:tc>
      </w:tr>
    </w:tbl>
    <w:p>
      <w:pPr>
        <w:pStyle w:val="Heading2"/>
      </w:pPr>
      <w:r>
        <w:t>2. Eligibility declaration</w:t>
      </w:r>
    </w:p>
    <w:p>
      <w:pPr>
        <w:spacing w:after="60"/>
      </w:pPr>
      <w:r>
        <w:rPr>
          <w:i/>
          <w:sz w:val="17"/>
        </w:rPr>
        <w:t>Please tick each applicable box. You must meet the age and nationality requirements and at least one of the four local connection qualifications.</w:t>
      </w:r>
    </w:p>
    <w:p>
      <w:r>
        <w:rPr>
          <w:b/>
        </w:rPr>
        <w:t>I confirm that:</w:t>
      </w:r>
    </w:p>
    <w:p>
      <w:pPr>
        <w:spacing w:after="40"/>
        <w:ind w:left="255"/>
      </w:pPr>
      <w:r>
        <w:t xml:space="preserve">□  </w:t>
      </w:r>
      <w:r>
        <w:t>I am, or will be, aged 18 or over on the date of co-option.</w:t>
      </w:r>
    </w:p>
    <w:p>
      <w:pPr>
        <w:spacing w:after="40"/>
        <w:ind w:left="255"/>
      </w:pPr>
      <w:r>
        <w:t xml:space="preserve">□  </w:t>
      </w:r>
      <w:r>
        <w:t>I am a British citizen, an eligible Commonwealth citizen, a citizen of the Republic of Ireland, a qualifying EU citizen or an EU citizen with retained rights.</w:t>
      </w:r>
    </w:p>
    <w:p>
      <w:r>
        <w:rPr>
          <w:b/>
        </w:rPr>
        <w:t>I meet at least one of the following qualifications:</w:t>
      </w:r>
    </w:p>
    <w:p>
      <w:pPr>
        <w:spacing w:after="40"/>
        <w:ind w:left="255"/>
      </w:pPr>
      <w:r>
        <w:t xml:space="preserve">□  </w:t>
      </w:r>
      <w:r>
        <w:t>I am, and will continue to be, registered as a local government elector for Keele Parish.</w:t>
      </w:r>
    </w:p>
    <w:p>
      <w:pPr>
        <w:spacing w:after="40"/>
        <w:ind w:left="255"/>
      </w:pPr>
      <w:r>
        <w:t xml:space="preserve">□  </w:t>
      </w:r>
      <w:r>
        <w:t>During the whole of the preceding 12 months I have occupied, as owner or tenant, land or other premises in Keele Parish.</w:t>
      </w:r>
    </w:p>
    <w:p>
      <w:pPr>
        <w:spacing w:after="40"/>
        <w:ind w:left="255"/>
      </w:pPr>
      <w:r>
        <w:t xml:space="preserve">□  </w:t>
      </w:r>
      <w:r>
        <w:t>During the whole of the preceding 12 months my principal or only place of work has been in Keele Parish.</w:t>
      </w:r>
    </w:p>
    <w:p>
      <w:pPr>
        <w:spacing w:after="40"/>
        <w:ind w:left="255"/>
      </w:pPr>
      <w:r>
        <w:t xml:space="preserve">□  </w:t>
      </w:r>
      <w:r>
        <w:t>During the whole of the preceding 12 months I have lived in Keele Parish or within three miles of it.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13"/>
        <w:gridCol w:w="5213"/>
      </w:tblGrid>
      <w:tr>
        <w:trPr>
          <w:trHeight w:val="992" w:hRule="atLeast"/>
        </w:trPr>
        <w:tc>
          <w:tcPr>
            <w:tcW w:type="dxa" w:w="2834"/>
            <w:vAlign w:val="top"/>
            <w:shd w:fill="EDEDED"/>
          </w:tcPr>
          <w:p>
            <w:r/>
            <w:r>
              <w:rPr>
                <w:b/>
                <w:i w:val="0"/>
              </w:rPr>
              <w:t>Brief details of the qualification(s) ticked above</w:t>
            </w:r>
          </w:p>
        </w:tc>
        <w:tc>
          <w:tcPr>
            <w:tcW w:type="dxa" w:w="6973"/>
            <w:vAlign w:val="top"/>
          </w:tcPr>
          <w:p/>
          <w:p/>
        </w:tc>
      </w:tr>
    </w:tbl>
    <w:p>
      <w:r>
        <w:br w:type="page"/>
      </w:r>
    </w:p>
    <w:p>
      <w:pPr>
        <w:pStyle w:val="Heading2"/>
      </w:pPr>
      <w:r>
        <w:t>3. Disqualification declaration</w:t>
      </w:r>
    </w:p>
    <w:p>
      <w:r>
        <w:rPr>
          <w:b/>
        </w:rPr>
        <w:t xml:space="preserve">I declare that, to the best of my knowledge and belief, I am not disqualified from being co-opted or from serving as a parish councillor. </w:t>
      </w:r>
      <w:r>
        <w:t>This includes, but is not limited to, disqualification arising from paid office or employment with Keele Parish Council, a bankruptcy restrictions order or interim order, a relevant imprisonment sentence, corrupt or illegal electoral practices, relevant notification requirements under the Sexual Offences Act 2003, or any other legal disqualification.</w:t>
      </w:r>
    </w:p>
    <w:p>
      <w:pPr>
        <w:spacing w:after="60"/>
      </w:pPr>
      <w:r>
        <w:rPr>
          <w:i/>
          <w:sz w:val="17"/>
        </w:rPr>
        <w:t>If you are unsure about your eligibility or whether a disqualification applies, please seek independent advice before signing.</w:t>
      </w:r>
    </w:p>
    <w:p>
      <w:pPr>
        <w:pStyle w:val="Heading2"/>
      </w:pPr>
      <w:r>
        <w:t>4. Supporting statement</w:t>
      </w:r>
    </w:p>
    <w:p>
      <w:pPr>
        <w:spacing w:after="60"/>
      </w:pPr>
      <w:r>
        <w:rPr>
          <w:i/>
          <w:sz w:val="17"/>
        </w:rPr>
        <w:t>Please keep your answers concise. Continue on a separate sheet if necessary.</w:t>
      </w:r>
    </w:p>
    <w:p>
      <w:pPr>
        <w:keepNext/>
        <w:spacing w:before="40" w:after="40"/>
      </w:pPr>
      <w:r>
        <w:rPr>
          <w:b/>
        </w:rPr>
        <w:t>Why would you like to become a Keele Parish Councillor?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26"/>
      </w:tblGrid>
      <w:tr>
        <w:trPr>
          <w:trHeight w:val="2665" w:hRule="atLeast"/>
        </w:trPr>
        <w:tc>
          <w:tcPr>
            <w:tcW w:type="dxa" w:w="10426"/>
            <w:vAlign w:val="top"/>
          </w:tcPr>
          <w:p/>
          <w:p/>
          <w:p/>
          <w:p/>
          <w:p/>
          <w:p/>
        </w:tc>
      </w:tr>
    </w:tbl>
    <w:p>
      <w:pPr>
        <w:keepNext/>
        <w:spacing w:before="40" w:after="40"/>
      </w:pPr>
      <w:r>
        <w:rPr>
          <w:b/>
        </w:rPr>
        <w:t>What skills, experience or community involvement would you bring to the Council?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26"/>
      </w:tblGrid>
      <w:tr>
        <w:trPr>
          <w:trHeight w:val="3061" w:hRule="atLeast"/>
        </w:trPr>
        <w:tc>
          <w:tcPr>
            <w:tcW w:type="dxa" w:w="10426"/>
            <w:vAlign w:val="top"/>
          </w:tcPr>
          <w:p/>
          <w:p/>
          <w:p/>
          <w:p/>
          <w:p/>
          <w:p/>
          <w:p/>
        </w:tc>
      </w:tr>
    </w:tbl>
    <w:p>
      <w:r>
        <w:br w:type="page"/>
      </w:r>
    </w:p>
    <w:p>
      <w:pPr>
        <w:keepNext/>
        <w:spacing w:before="40" w:after="40"/>
      </w:pPr>
      <w:r>
        <w:rPr>
          <w:b/>
        </w:rPr>
        <w:t>What particular interests, priorities or concerns relating to Keele Parish would you wish the Council to know about?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26"/>
      </w:tblGrid>
      <w:tr>
        <w:trPr>
          <w:trHeight w:val="2721" w:hRule="atLeast"/>
        </w:trPr>
        <w:tc>
          <w:tcPr>
            <w:tcW w:type="dxa" w:w="10426"/>
            <w:vAlign w:val="top"/>
          </w:tcPr>
          <w:p/>
          <w:p/>
          <w:p/>
          <w:p/>
          <w:p/>
          <w:p/>
        </w:tc>
      </w:tr>
    </w:tbl>
    <w:p>
      <w:pPr>
        <w:keepNext/>
        <w:spacing w:before="40" w:after="40"/>
      </w:pPr>
      <w:r>
        <w:rPr>
          <w:b/>
        </w:rPr>
        <w:t>Can you normally attend evening meetings and take an active part in Council work between meetings? Please add any practical points about availability.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26"/>
      </w:tblGrid>
      <w:tr>
        <w:trPr>
          <w:trHeight w:val="1757" w:hRule="atLeast"/>
        </w:trPr>
        <w:tc>
          <w:tcPr>
            <w:tcW w:type="dxa" w:w="10426"/>
            <w:vAlign w:val="top"/>
          </w:tcPr>
          <w:p/>
          <w:p/>
          <w:p/>
          <w:p/>
        </w:tc>
      </w:tr>
    </w:tbl>
    <w:p>
      <w:pPr>
        <w:keepNext/>
        <w:spacing w:before="40" w:after="40"/>
      </w:pPr>
      <w:r>
        <w:rPr>
          <w:b/>
        </w:rPr>
        <w:t>Any other information you would like councillors to consider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26"/>
      </w:tblGrid>
      <w:tr>
        <w:trPr>
          <w:trHeight w:val="1644" w:hRule="atLeast"/>
        </w:trPr>
        <w:tc>
          <w:tcPr>
            <w:tcW w:type="dxa" w:w="10426"/>
            <w:vAlign w:val="top"/>
          </w:tcPr>
          <w:p/>
          <w:p/>
          <w:p/>
          <w:p/>
        </w:tc>
      </w:tr>
    </w:tbl>
    <w:p>
      <w:pPr>
        <w:pStyle w:val="Heading2"/>
      </w:pPr>
      <w:r>
        <w:t>5. Declaration and signature</w:t>
      </w:r>
    </w:p>
    <w:p>
      <w:r>
        <w:t>I confirm that the information I have provided is true and accurate to the best of my knowledge. I understand that my application and contact details will be circulated confidentially to councillors for the purpose of considering co-option.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rPr>
          <w:trHeight w:val="595" w:hRule="atLeast"/>
        </w:trPr>
        <w:tc>
          <w:tcPr>
            <w:tcW w:type="dxa" w:w="1474"/>
            <w:vAlign w:val="top"/>
            <w:shd w:fill="EDEDED"/>
          </w:tcPr>
          <w:p>
            <w:r/>
            <w:r>
              <w:rPr>
                <w:b/>
                <w:i w:val="0"/>
              </w:rPr>
              <w:t>Signature</w:t>
            </w:r>
          </w:p>
        </w:tc>
        <w:tc>
          <w:tcPr>
            <w:tcW w:type="dxa" w:w="3401"/>
            <w:vAlign w:val="top"/>
          </w:tcPr>
          <w:p/>
        </w:tc>
        <w:tc>
          <w:tcPr>
            <w:tcW w:type="dxa" w:w="1247"/>
            <w:vAlign w:val="top"/>
            <w:shd w:fill="EDEDED"/>
          </w:tcPr>
          <w:p>
            <w:r/>
            <w:r>
              <w:rPr>
                <w:b/>
                <w:i w:val="0"/>
              </w:rPr>
              <w:t>Date</w:t>
            </w:r>
          </w:p>
        </w:tc>
        <w:tc>
          <w:tcPr>
            <w:tcW w:type="dxa" w:w="2267"/>
            <w:vAlign w:val="top"/>
          </w:tcPr>
          <w:p/>
        </w:tc>
      </w:tr>
      <w:tr>
        <w:trPr>
          <w:trHeight w:val="595" w:hRule="atLeast"/>
        </w:trPr>
        <w:tc>
          <w:tcPr>
            <w:tcW w:type="dxa" w:w="1474"/>
            <w:vAlign w:val="top"/>
            <w:shd w:fill="EDEDED"/>
          </w:tcPr>
          <w:p>
            <w:r/>
            <w:r>
              <w:rPr>
                <w:b/>
                <w:i w:val="0"/>
              </w:rPr>
              <w:t>Name in block capitals</w:t>
            </w:r>
          </w:p>
        </w:tc>
        <w:tc>
          <w:tcPr>
            <w:tcW w:type="dxa" w:w="6915"/>
            <w:gridSpan w:val="3"/>
            <w:vAlign w:val="top"/>
          </w:tcPr>
          <w:p/>
        </w:tc>
      </w:tr>
    </w:tbl>
    <w:p>
      <w:pPr>
        <w:pStyle w:val="Heading2"/>
      </w:pPr>
      <w:r>
        <w:t>Privacy and publication note</w:t>
      </w:r>
    </w:p>
    <w:p>
      <w:pPr>
        <w:pStyle w:val="ListBullet"/>
        <w:spacing w:after="30"/>
      </w:pPr>
      <w:r>
        <w:t>The Council will use the information supplied in this form only for the co-option process and related council administration.</w:t>
      </w:r>
    </w:p>
    <w:p>
      <w:pPr>
        <w:pStyle w:val="ListBullet"/>
        <w:spacing w:after="30"/>
      </w:pPr>
      <w:r>
        <w:t>Application forms and contact details will be circulated to councillors and the Clerk, but will not be published unless disclosure is required by law.</w:t>
      </w:r>
    </w:p>
    <w:p>
      <w:pPr>
        <w:pStyle w:val="ListBullet"/>
        <w:spacing w:after="30"/>
      </w:pPr>
      <w:r>
        <w:t>Candidate names and the outcome of the co-option may be recorded in council papers and minutes as part of the Council’s formal business.</w:t>
      </w:r>
    </w:p>
    <w:p>
      <w:pPr>
        <w:pStyle w:val="ListBullet"/>
        <w:spacing w:after="30"/>
      </w:pPr>
      <w:r>
        <w:t>Unsuccessful application forms should be securely destroyed or deleted after the co-option process and any reasonable review period, unless the applicant agrees otherwise or there is a lawful reason to retain them.</w:t>
      </w:r>
    </w:p>
    <w:sectPr w:rsidR="00FC693F" w:rsidRPr="0006063C" w:rsidSect="00034616">
      <w:footerReference w:type="default" r:id="rId9"/>
      <w:pgSz w:w="12240" w:h="15840"/>
      <w:pgMar w:top="794" w:right="907" w:bottom="765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Keele Parish Council - Co-option Application Form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 w:line="240" w:lineRule="auto"/>
    </w:pPr>
    <w:rPr>
      <w:rFonts w:ascii="Arial" w:hAnsi="Arial" w:eastAsia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6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F6EB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80" w:after="4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Keele Parish Council Co-option Application Form</dc:title>
  <dc:subject>Revised form for parish councillor co-option applications</dc:subject>
  <dc:creator>OpenAI</dc:creator>
  <cp:keywords/>
  <dc:description>Prepared from the provided Keele Parish Council co-option application form.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